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350" w:rsidRPr="00047D2E" w:rsidRDefault="00D64350" w:rsidP="00D643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7D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recenzowania publikacji naukowych</w:t>
      </w:r>
    </w:p>
    <w:p w:rsidR="00D64350" w:rsidRPr="00047D2E" w:rsidRDefault="00D64350" w:rsidP="00D64350">
      <w:pPr>
        <w:pStyle w:val="NormalnyWeb"/>
        <w:numPr>
          <w:ilvl w:val="0"/>
          <w:numId w:val="1"/>
        </w:numPr>
        <w:jc w:val="both"/>
      </w:pPr>
      <w:r w:rsidRPr="00047D2E">
        <w:t>Do oceny każdej publikacji naukowej powołuje się co najmniej dwóch niezależnych recenzentów spoza jednostki.</w:t>
      </w:r>
    </w:p>
    <w:p w:rsidR="00D64350" w:rsidRPr="00047D2E" w:rsidRDefault="00D64350" w:rsidP="00D6435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D2E">
        <w:rPr>
          <w:rFonts w:ascii="Times New Roman" w:eastAsia="Times New Roman" w:hAnsi="Times New Roman" w:cs="Times New Roman"/>
          <w:sz w:val="24"/>
          <w:szCs w:val="24"/>
        </w:rPr>
        <w:t>W przypadku tekstów powstałych w języku obcym co najmniej jeden z recenzentów jest afiliowany w instytucji zagranicznej innej niż narodowość autora pracy.</w:t>
      </w:r>
    </w:p>
    <w:p w:rsidR="00D64350" w:rsidRPr="00047D2E" w:rsidRDefault="00D64350" w:rsidP="00D6435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D2E">
        <w:rPr>
          <w:rFonts w:ascii="Times New Roman" w:eastAsia="Times New Roman" w:hAnsi="Times New Roman" w:cs="Times New Roman"/>
          <w:sz w:val="24"/>
          <w:szCs w:val="24"/>
        </w:rPr>
        <w:t>Rekomendowanym rozwiązaniem jest model, w którym autor(</w:t>
      </w:r>
      <w:proofErr w:type="spellStart"/>
      <w:r w:rsidRPr="00047D2E">
        <w:rPr>
          <w:rFonts w:ascii="Times New Roman" w:eastAsia="Times New Roman" w:hAnsi="Times New Roman" w:cs="Times New Roman"/>
          <w:sz w:val="24"/>
          <w:szCs w:val="24"/>
        </w:rPr>
        <w:t>zy</w:t>
      </w:r>
      <w:proofErr w:type="spellEnd"/>
      <w:r w:rsidRPr="00047D2E">
        <w:rPr>
          <w:rFonts w:ascii="Times New Roman" w:eastAsia="Times New Roman" w:hAnsi="Times New Roman" w:cs="Times New Roman"/>
          <w:sz w:val="24"/>
          <w:szCs w:val="24"/>
        </w:rPr>
        <w:t xml:space="preserve">) i recenzenci nie znają swoich tożsamości (tzw. </w:t>
      </w:r>
      <w:proofErr w:type="spellStart"/>
      <w:r w:rsidRPr="00047D2E">
        <w:rPr>
          <w:rFonts w:ascii="Times New Roman" w:eastAsia="Times New Roman" w:hAnsi="Times New Roman" w:cs="Times New Roman"/>
          <w:sz w:val="24"/>
          <w:szCs w:val="24"/>
        </w:rPr>
        <w:t>double</w:t>
      </w:r>
      <w:proofErr w:type="spellEnd"/>
      <w:r w:rsidRPr="00047D2E">
        <w:rPr>
          <w:rFonts w:ascii="Times New Roman" w:eastAsia="Times New Roman" w:hAnsi="Times New Roman" w:cs="Times New Roman"/>
          <w:sz w:val="24"/>
          <w:szCs w:val="24"/>
        </w:rPr>
        <w:t xml:space="preserve">-blind </w:t>
      </w:r>
      <w:proofErr w:type="spellStart"/>
      <w:r w:rsidRPr="00047D2E">
        <w:rPr>
          <w:rFonts w:ascii="Times New Roman" w:eastAsia="Times New Roman" w:hAnsi="Times New Roman" w:cs="Times New Roman"/>
          <w:sz w:val="24"/>
          <w:szCs w:val="24"/>
        </w:rPr>
        <w:t>review</w:t>
      </w:r>
      <w:proofErr w:type="spellEnd"/>
      <w:r w:rsidRPr="00047D2E">
        <w:rPr>
          <w:rFonts w:ascii="Times New Roman" w:eastAsia="Times New Roman" w:hAnsi="Times New Roman" w:cs="Times New Roman"/>
          <w:sz w:val="24"/>
          <w:szCs w:val="24"/>
        </w:rPr>
        <w:t xml:space="preserve"> proces).</w:t>
      </w:r>
    </w:p>
    <w:p w:rsidR="00D64350" w:rsidRPr="00047D2E" w:rsidRDefault="00D64350" w:rsidP="00D64350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D2E">
        <w:rPr>
          <w:rFonts w:ascii="Times New Roman" w:eastAsia="Times New Roman" w:hAnsi="Times New Roman" w:cs="Times New Roman"/>
          <w:sz w:val="24"/>
          <w:szCs w:val="24"/>
        </w:rPr>
        <w:t>W innych rozwiązaniach recenzent musi podpisać deklarację o niewystępowaniu konfliktu interesów; za konflikt interesów uznaje się zachodzące między recenzentem a autorem:</w:t>
      </w:r>
    </w:p>
    <w:p w:rsidR="00D64350" w:rsidRPr="00047D2E" w:rsidRDefault="00D64350" w:rsidP="00D6435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D2E">
        <w:rPr>
          <w:rFonts w:ascii="Times New Roman" w:eastAsia="Times New Roman" w:hAnsi="Times New Roman" w:cs="Times New Roman"/>
          <w:sz w:val="24"/>
          <w:szCs w:val="24"/>
        </w:rPr>
        <w:t>bezpośrednie relacje osobiste (pokrewieństwo, związki prawne, konflikt),</w:t>
      </w:r>
    </w:p>
    <w:p w:rsidR="00D64350" w:rsidRPr="00047D2E" w:rsidRDefault="00D64350" w:rsidP="00D6435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D2E">
        <w:rPr>
          <w:rFonts w:ascii="Times New Roman" w:eastAsia="Times New Roman" w:hAnsi="Times New Roman" w:cs="Times New Roman"/>
          <w:sz w:val="24"/>
          <w:szCs w:val="24"/>
        </w:rPr>
        <w:t>relacje podległości zawodowej,</w:t>
      </w:r>
    </w:p>
    <w:p w:rsidR="00D64350" w:rsidRPr="00047D2E" w:rsidRDefault="00D64350" w:rsidP="00D6435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D2E">
        <w:rPr>
          <w:rFonts w:ascii="Times New Roman" w:eastAsia="Times New Roman" w:hAnsi="Times New Roman" w:cs="Times New Roman"/>
          <w:sz w:val="24"/>
          <w:szCs w:val="24"/>
        </w:rPr>
        <w:t>bezpośrednia współpraca naukowa w ciągu ostatnich dwóch lat poprzedzających przygotowanie recenzji.</w:t>
      </w:r>
    </w:p>
    <w:p w:rsidR="00D64350" w:rsidRPr="00047D2E" w:rsidRDefault="00D64350" w:rsidP="00D6435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D2E">
        <w:rPr>
          <w:rFonts w:ascii="Times New Roman" w:eastAsia="Times New Roman" w:hAnsi="Times New Roman" w:cs="Times New Roman"/>
          <w:sz w:val="24"/>
          <w:szCs w:val="24"/>
        </w:rPr>
        <w:t>Recenzja musi mieć formę pisemną i kończyć się jednoznacznym wnioskiem o dopuszczeniu pracy do publikacji, zaleceniu wprowadzenia poprawek lub jego odrzuceniu.</w:t>
      </w:r>
    </w:p>
    <w:p w:rsidR="00D64350" w:rsidRPr="00047D2E" w:rsidRDefault="00D64350" w:rsidP="00D6435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D2E">
        <w:rPr>
          <w:rFonts w:ascii="Times New Roman" w:hAnsi="Times New Roman" w:cs="Times New Roman"/>
          <w:sz w:val="24"/>
          <w:szCs w:val="24"/>
        </w:rPr>
        <w:t xml:space="preserve">Recenzent sporządza recenzję w terminie ustalonym z wydawnictwem na podstawie umowy recenzji na formularzu recenzyjnym, przygotowanym przez wydawnictwo. </w:t>
      </w:r>
    </w:p>
    <w:p w:rsidR="00D64350" w:rsidRPr="00047D2E" w:rsidRDefault="00D64350" w:rsidP="00D6435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D2E">
        <w:rPr>
          <w:rFonts w:ascii="Times New Roman" w:hAnsi="Times New Roman" w:cs="Times New Roman"/>
          <w:sz w:val="24"/>
          <w:szCs w:val="24"/>
        </w:rPr>
        <w:t>Recenzja zawiera ocenę zasadności opublikowania utworu w postaci książki:</w:t>
      </w:r>
    </w:p>
    <w:p w:rsidR="00D64350" w:rsidRPr="00047D2E" w:rsidRDefault="00D64350" w:rsidP="00D6435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D2E">
        <w:rPr>
          <w:rFonts w:ascii="Times New Roman" w:hAnsi="Times New Roman" w:cs="Times New Roman"/>
          <w:sz w:val="24"/>
          <w:szCs w:val="24"/>
        </w:rPr>
        <w:t xml:space="preserve">określenie trafności podjętej problematyki oraz jej oryginalność na rynku wydawniczym, </w:t>
      </w:r>
    </w:p>
    <w:p w:rsidR="00D64350" w:rsidRPr="00047D2E" w:rsidRDefault="00D64350" w:rsidP="00D6435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D2E">
        <w:rPr>
          <w:rFonts w:ascii="Times New Roman" w:hAnsi="Times New Roman" w:cs="Times New Roman"/>
          <w:sz w:val="24"/>
          <w:szCs w:val="24"/>
        </w:rPr>
        <w:t xml:space="preserve">zauważone przez recenzenta ewentualne usterki i nieprawidłowości merytoryczne w treści utworu, </w:t>
      </w:r>
    </w:p>
    <w:p w:rsidR="00D64350" w:rsidRPr="00047D2E" w:rsidRDefault="00D64350" w:rsidP="00D6435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D2E">
        <w:rPr>
          <w:rFonts w:ascii="Times New Roman" w:hAnsi="Times New Roman" w:cs="Times New Roman"/>
          <w:sz w:val="24"/>
          <w:szCs w:val="24"/>
        </w:rPr>
        <w:t>propozycje zmian w treści utworu, które mogą przyczynić się do zwiększenia atrakcyjności utworu na rynku wydawniczym.</w:t>
      </w:r>
    </w:p>
    <w:p w:rsidR="00D64350" w:rsidRPr="00047D2E" w:rsidRDefault="00D64350" w:rsidP="00D64350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73AF" w:rsidRDefault="00BB73AF">
      <w:bookmarkStart w:id="0" w:name="_GoBack"/>
      <w:bookmarkEnd w:id="0"/>
    </w:p>
    <w:sectPr w:rsidR="00BB7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1750"/>
    <w:multiLevelType w:val="hybridMultilevel"/>
    <w:tmpl w:val="FF24B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279B8"/>
    <w:multiLevelType w:val="hybridMultilevel"/>
    <w:tmpl w:val="5A444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43A15"/>
    <w:multiLevelType w:val="hybridMultilevel"/>
    <w:tmpl w:val="045EE0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50"/>
    <w:rsid w:val="00691F50"/>
    <w:rsid w:val="00BB73AF"/>
    <w:rsid w:val="00D6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3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43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64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yi-He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3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43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64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2019-03-14T09:32:00Z</dcterms:created>
  <dcterms:modified xsi:type="dcterms:W3CDTF">2019-03-14T09:34:00Z</dcterms:modified>
</cp:coreProperties>
</file>